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培训费项目</w:t>
      </w:r>
    </w:p>
    <w:p>
      <w:pPr>
        <w:jc w:val="center"/>
        <w:rPr>
          <w:rFonts w:hint="eastAsia" w:ascii="黑体" w:hAnsi="黑体" w:eastAsia="黑体" w:cs="黑体"/>
          <w:color w:val="auto"/>
          <w:sz w:val="44"/>
          <w:szCs w:val="44"/>
        </w:rPr>
      </w:pPr>
      <w:r>
        <w:rPr>
          <w:rFonts w:hint="eastAsia" w:ascii="黑体" w:hAnsi="黑体" w:eastAsia="黑体" w:cs="黑体"/>
          <w:color w:val="auto"/>
          <w:sz w:val="44"/>
          <w:szCs w:val="44"/>
        </w:rPr>
        <w:t>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仿宋" w:hAnsi="仿宋" w:eastAsia="仿宋" w:cs="仿宋"/>
          <w:color w:val="000000"/>
          <w:sz w:val="32"/>
          <w:szCs w:val="32"/>
          <w:lang w:val="en-US" w:eastAsia="zh-CN"/>
        </w:rPr>
        <w:t>为深入贯彻落实</w:t>
      </w:r>
      <w:r>
        <w:rPr>
          <w:rFonts w:hint="eastAsia" w:ascii="仿宋" w:hAnsi="仿宋" w:eastAsia="仿宋" w:cs="仿宋"/>
          <w:color w:val="000000"/>
          <w:sz w:val="32"/>
          <w:szCs w:val="32"/>
          <w:lang w:val="zh-CN" w:eastAsia="zh-CN"/>
        </w:rPr>
        <w:t>《中共三门峡市委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val="zh-CN" w:eastAsia="zh-CN"/>
        </w:rPr>
        <w:t>三门峡市人民政府关于全面实施预算绩效管理的实施意见》</w:t>
      </w:r>
      <w:r>
        <w:rPr>
          <w:rFonts w:hint="eastAsia" w:ascii="仿宋" w:hAnsi="仿宋" w:eastAsia="仿宋" w:cs="仿宋"/>
          <w:color w:val="000000"/>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）相关要求，我单位高度重视，按照规定程序，对部门整体的情况进行全面分析，形成2021年绩效自评报告。现将有关情况报告如下：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本次项目的预算资金为10万元，项目实际使用7.5万元，预算执行率为75%,经费由市财政局预算安排。预算资金主要用于：负责市政府领导及办公室人员按要求参加的各类培训以及培训期间发生的费用保障工作。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经过绩效评价组运用评价指标体系及评分标准，通过数据采集对该项目绩效进行客观评价，最终得分为95分，等级为“优”。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对象和范围：本次绩效自评对象为三门峡市人民政府办公室2021年“培训费”项目的费用支出，涉及资金10</w:t>
      </w:r>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5.与本次自评相关的其他资料。</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tbl>
      <w:tblPr>
        <w:tblStyle w:val="8"/>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5"/>
        <w:gridCol w:w="947"/>
        <w:gridCol w:w="947"/>
        <w:gridCol w:w="1570"/>
        <w:gridCol w:w="1121"/>
        <w:gridCol w:w="1099"/>
        <w:gridCol w:w="947"/>
        <w:gridCol w:w="9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≥5次</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Style w:val="11"/>
                <w:lang w:val="en-US" w:eastAsia="zh-CN" w:bidi="ar"/>
              </w:rPr>
              <w:t>10万</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7.5万</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val="en-US" w:eastAsia="zh-CN"/>
        </w:rPr>
        <w:t>相关要求，加强组织领导，完善工作措施，针对具体项目指定专人配合开展绩效自评工作，主要负责做好：绩效自评标准制定、基础材料收集汇总、自评报表填报、材料撰写等工作。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ind w:firstLine="482" w:firstLineChars="200"/>
        <w:jc w:val="center"/>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70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10"/>
        <w:gridCol w:w="1170"/>
        <w:gridCol w:w="1155"/>
        <w:gridCol w:w="1365"/>
        <w:gridCol w:w="1110"/>
        <w:gridCol w:w="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黑体" w:hAnsi="黑体" w:eastAsia="黑体" w:cs="黑体"/>
          <w:bCs/>
          <w:color w:val="auto"/>
          <w:sz w:val="32"/>
          <w:szCs w:val="32"/>
        </w:rPr>
      </w:pPr>
      <w:bookmarkStart w:id="4" w:name="_GoBack"/>
      <w:bookmarkEnd w:id="4"/>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20854"/>
      <w:bookmarkStart w:id="1" w:name="_Toc30248"/>
      <w:bookmarkStart w:id="2" w:name="_Toc21336"/>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jI2ZmJiOGRiZDliOWU5ZDQxZjYyYzk4NzRkNjgifQ=="/>
  </w:docVars>
  <w:rsids>
    <w:rsidRoot w:val="4C4F2D32"/>
    <w:rsid w:val="02702337"/>
    <w:rsid w:val="049F7FBC"/>
    <w:rsid w:val="0D3B75E3"/>
    <w:rsid w:val="129B5381"/>
    <w:rsid w:val="1A703797"/>
    <w:rsid w:val="23165C1A"/>
    <w:rsid w:val="238D583A"/>
    <w:rsid w:val="2644442D"/>
    <w:rsid w:val="291B4E46"/>
    <w:rsid w:val="29683A71"/>
    <w:rsid w:val="36F70D95"/>
    <w:rsid w:val="37E96ECC"/>
    <w:rsid w:val="42A25018"/>
    <w:rsid w:val="4C4F2D32"/>
    <w:rsid w:val="4E971287"/>
    <w:rsid w:val="4F346C2B"/>
    <w:rsid w:val="52FA4A55"/>
    <w:rsid w:val="6F8C5AFB"/>
    <w:rsid w:val="6FA5124E"/>
    <w:rsid w:val="70FB7655"/>
    <w:rsid w:val="727D297F"/>
    <w:rsid w:val="768039AA"/>
    <w:rsid w:val="78A1293F"/>
    <w:rsid w:val="79887D46"/>
    <w:rsid w:val="7CC11C52"/>
    <w:rsid w:val="7D2718FF"/>
    <w:rsid w:val="7EE57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6"/>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 w:type="character" w:customStyle="1" w:styleId="10">
    <w:name w:val="font31"/>
    <w:basedOn w:val="9"/>
    <w:qFormat/>
    <w:uiPriority w:val="0"/>
    <w:rPr>
      <w:rFonts w:hint="eastAsia" w:ascii="宋体" w:hAnsi="宋体" w:eastAsia="宋体" w:cs="宋体"/>
      <w:color w:val="000000"/>
      <w:sz w:val="18"/>
      <w:szCs w:val="18"/>
      <w:u w:val="none"/>
    </w:rPr>
  </w:style>
  <w:style w:type="character" w:customStyle="1" w:styleId="11">
    <w:name w:val="font21"/>
    <w:basedOn w:val="9"/>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2189</Words>
  <Characters>2314</Characters>
  <Lines>0</Lines>
  <Paragraphs>0</Paragraphs>
  <TotalTime>0</TotalTime>
  <ScaleCrop>false</ScaleCrop>
  <LinksUpToDate>false</LinksUpToDate>
  <CharactersWithSpaces>2318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LENOVO</cp:lastModifiedBy>
  <dcterms:modified xsi:type="dcterms:W3CDTF">2022-05-09T02:07:55Z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93AD6D74E1D9494F87A47C087D732736</vt:lpwstr>
  </property>
</Properties>
</file>